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712" w:rsidRDefault="000E76CA" w:rsidP="000E76CA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0E76CA">
        <w:rPr>
          <w:rFonts w:ascii="Times New Roman" w:hAnsi="Times New Roman" w:cs="Times New Roman"/>
          <w:sz w:val="24"/>
          <w:szCs w:val="24"/>
          <w:lang w:val="kk-KZ"/>
        </w:rPr>
        <w:t>Сіздің балаңыз мектепке дейінгі білім беру ұйымына бара ма?</w:t>
      </w:r>
    </w:p>
    <w:p w:rsidR="000E76CA" w:rsidRDefault="000E76CA" w:rsidP="000E76CA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Егер жауап «ЖОҚ» болса-бұл ақпарат СІЗДЕР үшін!</w:t>
      </w:r>
      <w:bookmarkStart w:id="0" w:name="_GoBack"/>
      <w:bookmarkEnd w:id="0"/>
    </w:p>
    <w:p w:rsidR="000E76CA" w:rsidRDefault="000E76CA" w:rsidP="001D28B9">
      <w:pPr>
        <w:jc w:val="center"/>
        <w:rPr>
          <w:rFonts w:ascii="Times New Roman" w:hAnsi="Times New Roman" w:cs="Times New Roman"/>
          <w:color w:val="000000"/>
          <w:sz w:val="24"/>
          <w:szCs w:val="20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Арнайы Сіздер үшін біздің балабақшада </w:t>
      </w:r>
      <w:r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Консультация</w:t>
      </w:r>
      <w:r w:rsidRPr="00EF19A3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пункт</w:t>
      </w:r>
      <w:r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і </w:t>
      </w:r>
      <w:r w:rsidRPr="000E76CA">
        <w:rPr>
          <w:rFonts w:ascii="Times New Roman" w:hAnsi="Times New Roman" w:cs="Times New Roman"/>
          <w:color w:val="000000"/>
          <w:sz w:val="24"/>
          <w:szCs w:val="20"/>
          <w:lang w:val="kk-KZ"/>
        </w:rPr>
        <w:t>өз жұмысын жалғастырады</w:t>
      </w:r>
      <w:r>
        <w:rPr>
          <w:rFonts w:ascii="Times New Roman" w:hAnsi="Times New Roman" w:cs="Times New Roman"/>
          <w:color w:val="000000"/>
          <w:sz w:val="24"/>
          <w:szCs w:val="20"/>
          <w:lang w:val="kk-KZ"/>
        </w:rPr>
        <w:t>, егер назар аударсаңыз, сіз төмендегі мамандардан тегін білікті көмек аласыздар: меңгеруші, әдіскер, психолог, медбибі. Мамандар сіздің балаңыздың даму ерекшеліктерін анықтауға, балалармен және ересектермен қарым-қатынасты мәселелерін шешуге көмектеседі.</w:t>
      </w:r>
    </w:p>
    <w:p w:rsidR="000E76CA" w:rsidRDefault="000E76CA" w:rsidP="001D28B9">
      <w:pPr>
        <w:jc w:val="center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0"/>
          <w:lang w:val="kk-KZ"/>
        </w:rPr>
        <w:t>Бізге келіңіз. Сізге көмегіміз тигені үшін қуаныштымыз.</w:t>
      </w:r>
      <w:r w:rsidR="006A2E56">
        <w:rPr>
          <w:rFonts w:ascii="Times New Roman" w:hAnsi="Times New Roman" w:cs="Times New Roman"/>
          <w:color w:val="000000"/>
          <w:sz w:val="24"/>
          <w:szCs w:val="20"/>
          <w:lang w:val="kk-KZ"/>
        </w:rPr>
        <w:t xml:space="preserve">                                                                   </w:t>
      </w:r>
      <w:r w:rsidRPr="006A2E56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2024-2025оқу жылында</w:t>
      </w:r>
      <w:r w:rsidR="006A2E56" w:rsidRPr="006A2E56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</w:t>
      </w:r>
      <w:r w:rsidR="006A2E56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Консультациялық </w:t>
      </w:r>
      <w:r w:rsidR="006A2E56" w:rsidRPr="00EF19A3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пункт</w:t>
      </w:r>
      <w:r w:rsidR="006A2E56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інің негізгі ақпараттары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7336"/>
      </w:tblGrid>
      <w:tr w:rsidR="006A3B4C" w:rsidTr="009A24AD">
        <w:tc>
          <w:tcPr>
            <w:tcW w:w="9571" w:type="dxa"/>
            <w:gridSpan w:val="2"/>
          </w:tcPr>
          <w:p w:rsidR="006A3B4C" w:rsidRDefault="006A3B4C" w:rsidP="000E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0"/>
                <w:lang w:val="kk-KZ"/>
              </w:rPr>
              <w:t>Негізгі  ақпараттар</w:t>
            </w:r>
          </w:p>
        </w:tc>
      </w:tr>
      <w:tr w:rsidR="006A3B4C" w:rsidRPr="001D28B9" w:rsidTr="006A3B4C">
        <w:tc>
          <w:tcPr>
            <w:tcW w:w="2235" w:type="dxa"/>
          </w:tcPr>
          <w:p w:rsidR="006A3B4C" w:rsidRDefault="003C6906" w:rsidP="000E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Толық атауы</w:t>
            </w:r>
          </w:p>
        </w:tc>
        <w:tc>
          <w:tcPr>
            <w:tcW w:w="7336" w:type="dxa"/>
          </w:tcPr>
          <w:p w:rsidR="006A3B4C" w:rsidRDefault="00464610" w:rsidP="000E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6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kk-KZ" w:eastAsia="ru-RU"/>
              </w:rPr>
              <w:t>«Солтүстiк Қазақстан облысы әкімдігінің білім басқармасы» коммуналдық мемлекеттік мекемесінің «Петропавл қаласының білім бөлімі»  коммуналдық мемлекеттік мекемесі «Балдәурен» бөбекжай-бақшасы» мемлекеттік коммуналдық қазыналық кәсіпорны</w:t>
            </w:r>
          </w:p>
        </w:tc>
      </w:tr>
      <w:tr w:rsidR="006A3B4C" w:rsidTr="006A3B4C">
        <w:tc>
          <w:tcPr>
            <w:tcW w:w="2235" w:type="dxa"/>
          </w:tcPr>
          <w:p w:rsidR="006A3B4C" w:rsidRDefault="003C6906" w:rsidP="000E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Мекен-жайы</w:t>
            </w:r>
          </w:p>
        </w:tc>
        <w:tc>
          <w:tcPr>
            <w:tcW w:w="7336" w:type="dxa"/>
          </w:tcPr>
          <w:p w:rsidR="006A3B4C" w:rsidRPr="00464610" w:rsidRDefault="00464610" w:rsidP="004646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kk-KZ" w:eastAsia="ru-RU"/>
              </w:rPr>
            </w:pPr>
            <w:r w:rsidRPr="00464610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kk-KZ"/>
              </w:rPr>
              <w:t>Петропавл қаласы, Победа көшесі 13үй</w:t>
            </w:r>
            <w:r w:rsidRPr="00464610">
              <w:rPr>
                <w:rFonts w:ascii="Times New Roman" w:eastAsia="Times New Roman" w:hAnsi="Times New Roman" w:cs="Times New Roman"/>
                <w:color w:val="000000" w:themeColor="text1"/>
                <w:szCs w:val="28"/>
                <w:lang w:val="kk-KZ" w:eastAsia="ru-RU"/>
              </w:rPr>
              <w:t xml:space="preserve"> </w:t>
            </w:r>
          </w:p>
        </w:tc>
      </w:tr>
      <w:tr w:rsidR="006A3B4C" w:rsidTr="006A3B4C">
        <w:tc>
          <w:tcPr>
            <w:tcW w:w="2235" w:type="dxa"/>
          </w:tcPr>
          <w:p w:rsidR="006A3B4C" w:rsidRDefault="003C6906" w:rsidP="000E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Мекеменің телефоны</w:t>
            </w:r>
          </w:p>
        </w:tc>
        <w:tc>
          <w:tcPr>
            <w:tcW w:w="7336" w:type="dxa"/>
          </w:tcPr>
          <w:p w:rsidR="006A3B4C" w:rsidRDefault="00464610" w:rsidP="000E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8(7152) 47-25-16</w:t>
            </w:r>
          </w:p>
        </w:tc>
      </w:tr>
      <w:tr w:rsidR="006A3B4C" w:rsidTr="006A3B4C">
        <w:tc>
          <w:tcPr>
            <w:tcW w:w="2235" w:type="dxa"/>
          </w:tcPr>
          <w:p w:rsidR="006A3B4C" w:rsidRDefault="003C6906" w:rsidP="000E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Электрондық почта</w:t>
            </w:r>
          </w:p>
        </w:tc>
        <w:tc>
          <w:tcPr>
            <w:tcW w:w="7336" w:type="dxa"/>
          </w:tcPr>
          <w:p w:rsidR="006A3B4C" w:rsidRPr="00464610" w:rsidRDefault="003C6906" w:rsidP="000E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610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>sadbaldauren@mail.ru</w:t>
            </w:r>
          </w:p>
        </w:tc>
      </w:tr>
      <w:tr w:rsidR="006A3B4C" w:rsidTr="006A3B4C">
        <w:tc>
          <w:tcPr>
            <w:tcW w:w="2235" w:type="dxa"/>
          </w:tcPr>
          <w:p w:rsidR="006A3B4C" w:rsidRDefault="003C6906" w:rsidP="000E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Мекеменің меңгерушісі</w:t>
            </w:r>
          </w:p>
        </w:tc>
        <w:tc>
          <w:tcPr>
            <w:tcW w:w="7336" w:type="dxa"/>
          </w:tcPr>
          <w:p w:rsidR="006A3B4C" w:rsidRPr="00464610" w:rsidRDefault="00464610" w:rsidP="0046461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  <w:lang w:val="kk-KZ"/>
              </w:rPr>
            </w:pPr>
            <w:r w:rsidRPr="00464610">
              <w:rPr>
                <w:rFonts w:ascii="Times New Roman" w:hAnsi="Times New Roman" w:cs="Times New Roman"/>
                <w:bCs/>
                <w:sz w:val="24"/>
                <w:szCs w:val="32"/>
                <w:lang w:val="kk-KZ"/>
              </w:rPr>
              <w:t>Дарбаева Мадина Танжарбаевна</w:t>
            </w:r>
          </w:p>
        </w:tc>
      </w:tr>
      <w:tr w:rsidR="003C6906" w:rsidTr="006A3B4C">
        <w:tc>
          <w:tcPr>
            <w:tcW w:w="2235" w:type="dxa"/>
          </w:tcPr>
          <w:p w:rsidR="003C6906" w:rsidRDefault="003C6906" w:rsidP="000E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уақыты</w:t>
            </w:r>
          </w:p>
        </w:tc>
        <w:tc>
          <w:tcPr>
            <w:tcW w:w="7336" w:type="dxa"/>
          </w:tcPr>
          <w:p w:rsidR="003C6906" w:rsidRDefault="003C6906" w:rsidP="000E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Дүйсенбі-жұма</w:t>
            </w:r>
          </w:p>
          <w:p w:rsidR="003C6906" w:rsidRDefault="003C6906" w:rsidP="000E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09.00-18.00</w:t>
            </w:r>
          </w:p>
          <w:p w:rsidR="003C6906" w:rsidRDefault="003C6906" w:rsidP="000E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Жауапты әдіскерлер: </w:t>
            </w:r>
          </w:p>
          <w:p w:rsidR="003C6906" w:rsidRDefault="003C6906" w:rsidP="000E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Мажитова Алия Закирьяновна</w:t>
            </w:r>
          </w:p>
          <w:p w:rsidR="003C6906" w:rsidRDefault="003C6906" w:rsidP="000E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Такирова Сауле Каирбековна</w:t>
            </w:r>
          </w:p>
        </w:tc>
      </w:tr>
      <w:tr w:rsidR="003C6906" w:rsidRPr="001D28B9" w:rsidTr="006A3B4C">
        <w:tc>
          <w:tcPr>
            <w:tcW w:w="2235" w:type="dxa"/>
          </w:tcPr>
          <w:p w:rsidR="003C6906" w:rsidRDefault="003C6906" w:rsidP="000E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Мамандар </w:t>
            </w:r>
          </w:p>
        </w:tc>
        <w:tc>
          <w:tcPr>
            <w:tcW w:w="7336" w:type="dxa"/>
          </w:tcPr>
          <w:p w:rsidR="003C6906" w:rsidRPr="003C6906" w:rsidRDefault="003C6906" w:rsidP="003C69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  <w:lang w:val="kk-KZ"/>
              </w:rPr>
            </w:pPr>
            <w:r w:rsidRPr="003C6906">
              <w:rPr>
                <w:rFonts w:ascii="Times New Roman" w:hAnsi="Times New Roman" w:cs="Times New Roman"/>
                <w:color w:val="000000"/>
                <w:sz w:val="24"/>
                <w:szCs w:val="20"/>
                <w:lang w:val="kk-KZ"/>
              </w:rPr>
              <w:t>Әдіскер</w:t>
            </w:r>
            <w:r w:rsidR="00CD6422">
              <w:rPr>
                <w:rFonts w:ascii="Times New Roman" w:hAnsi="Times New Roman" w:cs="Times New Roman"/>
                <w:color w:val="000000"/>
                <w:sz w:val="24"/>
                <w:szCs w:val="20"/>
                <w:lang w:val="kk-KZ"/>
              </w:rPr>
              <w:t>лер</w:t>
            </w:r>
          </w:p>
          <w:p w:rsidR="003C6906" w:rsidRPr="003C6906" w:rsidRDefault="003C6906" w:rsidP="003C69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  <w:lang w:val="kk-KZ"/>
              </w:rPr>
            </w:pPr>
            <w:r w:rsidRPr="003C6906">
              <w:rPr>
                <w:rFonts w:ascii="Times New Roman" w:hAnsi="Times New Roman" w:cs="Times New Roman"/>
                <w:color w:val="000000"/>
                <w:sz w:val="24"/>
                <w:szCs w:val="20"/>
                <w:lang w:val="kk-KZ"/>
              </w:rPr>
              <w:t>Тәрбиешілер</w:t>
            </w:r>
          </w:p>
          <w:p w:rsidR="003C6906" w:rsidRPr="003C6906" w:rsidRDefault="003C6906" w:rsidP="003C69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  <w:lang w:val="kk-KZ"/>
              </w:rPr>
            </w:pPr>
            <w:r w:rsidRPr="003C6906">
              <w:rPr>
                <w:rFonts w:ascii="Times New Roman" w:hAnsi="Times New Roman" w:cs="Times New Roman"/>
                <w:color w:val="000000"/>
                <w:sz w:val="24"/>
                <w:szCs w:val="20"/>
                <w:lang w:val="kk-KZ"/>
              </w:rPr>
              <w:t>Медицина қызметкері</w:t>
            </w:r>
          </w:p>
          <w:p w:rsidR="003C6906" w:rsidRDefault="003C6906" w:rsidP="003C69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  <w:lang w:val="kk-KZ"/>
              </w:rPr>
            </w:pPr>
            <w:r w:rsidRPr="003C6906">
              <w:rPr>
                <w:rFonts w:ascii="Times New Roman" w:hAnsi="Times New Roman" w:cs="Times New Roman"/>
                <w:color w:val="000000"/>
                <w:sz w:val="24"/>
                <w:szCs w:val="20"/>
                <w:lang w:val="kk-KZ"/>
              </w:rPr>
              <w:t>Психолог</w:t>
            </w:r>
          </w:p>
          <w:p w:rsidR="003C6906" w:rsidRDefault="003C6906" w:rsidP="003C69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kk-KZ"/>
              </w:rPr>
              <w:t>Педагогтер</w:t>
            </w:r>
          </w:p>
          <w:p w:rsidR="003C6906" w:rsidRDefault="003C6906" w:rsidP="003C6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C6906" w:rsidRPr="001D28B9" w:rsidTr="006A3B4C">
        <w:tc>
          <w:tcPr>
            <w:tcW w:w="2235" w:type="dxa"/>
          </w:tcPr>
          <w:p w:rsidR="003C6906" w:rsidRPr="003C6906" w:rsidRDefault="003C6906" w:rsidP="000E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6906">
              <w:rPr>
                <w:rFonts w:ascii="Times New Roman" w:hAnsi="Times New Roman" w:cs="Times New Roman"/>
                <w:color w:val="000000"/>
                <w:sz w:val="24"/>
                <w:szCs w:val="20"/>
                <w:lang w:val="kk-KZ"/>
              </w:rPr>
              <w:t>Консультация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kk-KZ"/>
              </w:rPr>
              <w:t xml:space="preserve"> тәртібі</w:t>
            </w:r>
          </w:p>
        </w:tc>
        <w:tc>
          <w:tcPr>
            <w:tcW w:w="7336" w:type="dxa"/>
          </w:tcPr>
          <w:p w:rsidR="003C6906" w:rsidRDefault="00464610" w:rsidP="000E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6906">
              <w:rPr>
                <w:rFonts w:ascii="Times New Roman" w:hAnsi="Times New Roman" w:cs="Times New Roman"/>
                <w:color w:val="000000"/>
                <w:sz w:val="24"/>
                <w:szCs w:val="20"/>
                <w:lang w:val="kk-KZ"/>
              </w:rPr>
              <w:t>Консультация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kk-KZ"/>
              </w:rPr>
              <w:t xml:space="preserve">лық пункт 2024-2025оқу жылының жылдық жоспарына сәйкес жүргізіледі. Ата-аналар кесте бойынша қабылданды. Ата-аналар мына телефон бойынша жазыла алады.             </w:t>
            </w:r>
            <w:r w:rsidR="000856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8(7152)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kk-KZ"/>
              </w:rPr>
              <w:t>47-25-16</w:t>
            </w:r>
            <w:r w:rsidR="00622164">
              <w:rPr>
                <w:rFonts w:ascii="Times New Roman" w:hAnsi="Times New Roman" w:cs="Times New Roman"/>
                <w:color w:val="000000"/>
                <w:sz w:val="24"/>
                <w:szCs w:val="20"/>
                <w:lang w:val="kk-KZ"/>
              </w:rPr>
              <w:t xml:space="preserve"> ата-аналар өздерін қызықтыратын мәселені және келетін уақытын хабарлап қарастырады.</w:t>
            </w:r>
          </w:p>
        </w:tc>
      </w:tr>
      <w:tr w:rsidR="003C6906" w:rsidTr="006A3B4C">
        <w:tc>
          <w:tcPr>
            <w:tcW w:w="2235" w:type="dxa"/>
          </w:tcPr>
          <w:p w:rsidR="003C6906" w:rsidRDefault="003C6906" w:rsidP="000E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Шамамен бір </w:t>
            </w: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kk-KZ"/>
              </w:rPr>
              <w:t>к</w:t>
            </w:r>
            <w:r w:rsidRPr="003C6906">
              <w:rPr>
                <w:rFonts w:ascii="Times New Roman" w:hAnsi="Times New Roman" w:cs="Times New Roman"/>
                <w:color w:val="000000"/>
                <w:sz w:val="24"/>
                <w:szCs w:val="20"/>
                <w:lang w:val="kk-KZ"/>
              </w:rPr>
              <w:t>онсультация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kk-KZ"/>
              </w:rPr>
              <w:t xml:space="preserve"> уақыты</w:t>
            </w:r>
          </w:p>
        </w:tc>
        <w:tc>
          <w:tcPr>
            <w:tcW w:w="7336" w:type="dxa"/>
          </w:tcPr>
          <w:p w:rsidR="003C6906" w:rsidRDefault="003C6906" w:rsidP="000E7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20-25 минут</w:t>
            </w:r>
          </w:p>
        </w:tc>
      </w:tr>
    </w:tbl>
    <w:p w:rsidR="006A3B4C" w:rsidRPr="000E76CA" w:rsidRDefault="006A3B4C" w:rsidP="000E76CA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sectPr w:rsidR="006A3B4C" w:rsidRPr="000E7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9E2"/>
    <w:rsid w:val="00085606"/>
    <w:rsid w:val="000E76CA"/>
    <w:rsid w:val="001D28B9"/>
    <w:rsid w:val="003249E2"/>
    <w:rsid w:val="003C6906"/>
    <w:rsid w:val="00464610"/>
    <w:rsid w:val="00622164"/>
    <w:rsid w:val="006A2E56"/>
    <w:rsid w:val="006A3B4C"/>
    <w:rsid w:val="009B2712"/>
    <w:rsid w:val="00CD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2024-11-20T05:36:00Z</cp:lastPrinted>
  <dcterms:created xsi:type="dcterms:W3CDTF">2024-11-20T05:01:00Z</dcterms:created>
  <dcterms:modified xsi:type="dcterms:W3CDTF">2025-01-14T04:23:00Z</dcterms:modified>
</cp:coreProperties>
</file>